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Стандартний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Шановний</w:t>
      </w:r>
      <w:r>
        <w:rPr>
          <w:rFonts w:ascii="Times Roman" w:hAnsi="Times Roman"/>
          <w:b w:val="1"/>
          <w:bCs w:val="1"/>
          <w:rtl w:val="0"/>
        </w:rPr>
        <w:t>(</w:t>
      </w:r>
      <w:r>
        <w:rPr>
          <w:rFonts w:ascii="Times Roman" w:hAnsi="Times Roman" w:hint="default"/>
          <w:b w:val="1"/>
          <w:bCs w:val="1"/>
          <w:rtl w:val="0"/>
        </w:rPr>
        <w:t>а</w:t>
      </w:r>
      <w:r>
        <w:rPr>
          <w:rFonts w:ascii="Times Roman" w:hAnsi="Times Roman"/>
          <w:b w:val="1"/>
          <w:bCs w:val="1"/>
          <w:rtl w:val="0"/>
          <w:lang w:val="pt-PT"/>
        </w:rPr>
        <w:t>) [</w:t>
      </w:r>
      <w:r>
        <w:rPr>
          <w:rFonts w:ascii="Times Roman" w:hAnsi="Times Roman" w:hint="default"/>
          <w:b w:val="1"/>
          <w:bCs w:val="1"/>
          <w:rtl w:val="0"/>
        </w:rPr>
        <w:t>Ім’я або Назва компанії</w:t>
      </w:r>
      <w:r>
        <w:rPr>
          <w:rFonts w:ascii="Times Roman" w:hAnsi="Times Roman"/>
          <w:b w:val="1"/>
          <w:bCs w:val="1"/>
          <w:rtl w:val="0"/>
          <w:lang w:val="pt-PT"/>
        </w:rPr>
        <w:t>],</w:t>
      </w:r>
    </w:p>
    <w:p>
      <w:pPr>
        <w:pStyle w:val="Стандартний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 xml:space="preserve">Мене звати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Ваше ім’я</w:t>
      </w:r>
      <w:r>
        <w:rPr>
          <w:rFonts w:ascii="Times Roman" w:hAnsi="Times Roman"/>
          <w:rtl w:val="0"/>
          <w:lang w:val="pt-PT"/>
        </w:rPr>
        <w:t xml:space="preserve">], </w:t>
      </w:r>
      <w:r>
        <w:rPr>
          <w:rFonts w:ascii="Times Roman" w:hAnsi="Times Roman" w:hint="default"/>
          <w:rtl w:val="0"/>
        </w:rPr>
        <w:t>і я є сертифікованим нотаріусом із багаторічним досвідом у сфері юридичних послуг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Пропоную професійну та оперативну допомогу в оформленні документів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забезпечуючи законність та відповідність усіх процедур чинному законодавству України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Перелік нотаріальних послуг</w:t>
      </w:r>
      <w:r>
        <w:rPr>
          <w:rFonts w:ascii="Times Roman" w:hAnsi="Times Roman"/>
          <w:b w:val="1"/>
          <w:bCs w:val="1"/>
          <w:rtl w:val="0"/>
        </w:rPr>
        <w:t>:</w:t>
      </w:r>
    </w:p>
    <w:p>
      <w:pPr>
        <w:pStyle w:val="Стандартний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Послуги для фізичних осіб</w:t>
      </w:r>
      <w:r>
        <w:rPr>
          <w:rFonts w:ascii="Times Roman" w:hAnsi="Times Roman"/>
          <w:b w:val="1"/>
          <w:bCs w:val="1"/>
          <w:rtl w:val="0"/>
        </w:rPr>
        <w:t>: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Засвідчення копій документів</w:t>
      </w:r>
      <w:r>
        <w:rPr>
          <w:rFonts w:ascii="Times Roman" w:hAnsi="Times Roman"/>
          <w:rtl w:val="0"/>
        </w:rPr>
        <w:t>;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 xml:space="preserve">Посвідчення договорів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купівлі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</w:rPr>
        <w:t>продажу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дарування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оренди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позики тощо</w:t>
      </w:r>
      <w:r>
        <w:rPr>
          <w:rFonts w:ascii="Times Roman" w:hAnsi="Times Roman"/>
          <w:rtl w:val="0"/>
          <w:lang w:val="it-IT"/>
        </w:rPr>
        <w:t>);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Оформлення спадщини</w:t>
      </w:r>
      <w:r>
        <w:rPr>
          <w:rFonts w:ascii="Times Roman" w:hAnsi="Times Roman"/>
          <w:rtl w:val="0"/>
        </w:rPr>
        <w:t>;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Засвідчення підписів на документах</w:t>
      </w:r>
      <w:r>
        <w:rPr>
          <w:rFonts w:ascii="Times Roman" w:hAnsi="Times Roman"/>
          <w:rtl w:val="0"/>
        </w:rPr>
        <w:t>;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 xml:space="preserve">Видача довіреностей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загальних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спеціальних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разових</w:t>
      </w:r>
      <w:r>
        <w:rPr>
          <w:rFonts w:ascii="Times Roman" w:hAnsi="Times Roman"/>
          <w:rtl w:val="0"/>
        </w:rPr>
        <w:t>).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Послуги для юридичних осіб та підприємців</w:t>
      </w:r>
      <w:r>
        <w:rPr>
          <w:rFonts w:ascii="Times Roman" w:hAnsi="Times Roman"/>
          <w:b w:val="1"/>
          <w:bCs w:val="1"/>
          <w:rtl w:val="0"/>
        </w:rPr>
        <w:t>: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Засвідчення статутних документів</w:t>
      </w:r>
      <w:r>
        <w:rPr>
          <w:rFonts w:ascii="Times Roman" w:hAnsi="Times Roman"/>
          <w:rtl w:val="0"/>
        </w:rPr>
        <w:t>;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Нотаріальне оформлення договорів між підприємствами</w:t>
      </w:r>
      <w:r>
        <w:rPr>
          <w:rFonts w:ascii="Times Roman" w:hAnsi="Times Roman"/>
          <w:rtl w:val="0"/>
        </w:rPr>
        <w:t>;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Засвідчення справжності підписів на корпоративних документах</w:t>
      </w:r>
      <w:r>
        <w:rPr>
          <w:rFonts w:ascii="Times Roman" w:hAnsi="Times Roman"/>
          <w:rtl w:val="0"/>
        </w:rPr>
        <w:t>;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Реєстрація змін до установчих документів</w:t>
      </w:r>
      <w:r>
        <w:rPr>
          <w:rFonts w:ascii="Times Roman" w:hAnsi="Times Roman"/>
          <w:rtl w:val="0"/>
        </w:rPr>
        <w:t>;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Оформлення угод із нерухомістю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Інші послуги</w:t>
      </w:r>
      <w:r>
        <w:rPr>
          <w:rFonts w:ascii="Times Roman" w:hAnsi="Times Roman"/>
          <w:b w:val="1"/>
          <w:bCs w:val="1"/>
          <w:rtl w:val="0"/>
        </w:rPr>
        <w:t>: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Оформлення заяв для виїзду дітей за кордон</w:t>
      </w:r>
      <w:r>
        <w:rPr>
          <w:rFonts w:ascii="Times Roman" w:hAnsi="Times Roman"/>
          <w:rtl w:val="0"/>
        </w:rPr>
        <w:t>;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Переклад і засвідчення документів</w:t>
      </w:r>
      <w:r>
        <w:rPr>
          <w:rFonts w:ascii="Times Roman" w:hAnsi="Times Roman"/>
          <w:rtl w:val="0"/>
        </w:rPr>
        <w:t>;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Оформлення шлюбних договорів</w:t>
      </w:r>
      <w:r>
        <w:rPr>
          <w:rFonts w:ascii="Times Roman" w:hAnsi="Times Roman"/>
          <w:rtl w:val="0"/>
        </w:rPr>
        <w:t>;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 xml:space="preserve">Засвідчення документів для подання за кордон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апостиль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легалізація</w:t>
      </w:r>
      <w:r>
        <w:rPr>
          <w:rFonts w:ascii="Times Roman" w:hAnsi="Times Roman"/>
          <w:rtl w:val="0"/>
        </w:rPr>
        <w:t>).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Наші переваги</w:t>
      </w:r>
      <w:r>
        <w:rPr>
          <w:rFonts w:ascii="Times Roman" w:hAnsi="Times Roman"/>
          <w:b w:val="1"/>
          <w:bCs w:val="1"/>
          <w:rtl w:val="0"/>
        </w:rPr>
        <w:t>:</w:t>
      </w:r>
    </w:p>
    <w:p>
      <w:pPr>
        <w:pStyle w:val="Стандартний"/>
        <w:numPr>
          <w:ilvl w:val="0"/>
          <w:numId w:val="8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Професіоналізм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 w:hint="default"/>
          <w:rtl w:val="0"/>
        </w:rPr>
        <w:t xml:space="preserve"> Глибокі знання законодавства та багаторічний досвід роботи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numPr>
          <w:ilvl w:val="0"/>
          <w:numId w:val="8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Конфіденційність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 w:hint="default"/>
          <w:rtl w:val="0"/>
        </w:rPr>
        <w:t xml:space="preserve"> Гарантуємо повну приватність ваших даних і документів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numPr>
          <w:ilvl w:val="0"/>
          <w:numId w:val="8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Оперативність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 w:hint="default"/>
          <w:rtl w:val="0"/>
        </w:rPr>
        <w:t xml:space="preserve"> Швидке та якісне виконання нотаріальних дій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numPr>
          <w:ilvl w:val="0"/>
          <w:numId w:val="8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Гнучкість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 w:hint="default"/>
          <w:rtl w:val="0"/>
        </w:rPr>
        <w:t xml:space="preserve"> Можливість надання послуг у зручний для вас час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за попереднім записом</w:t>
      </w:r>
      <w:r>
        <w:rPr>
          <w:rFonts w:ascii="Times Roman" w:hAnsi="Times Roman"/>
          <w:rtl w:val="0"/>
        </w:rPr>
        <w:t>).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Вартість послуг</w:t>
      </w:r>
      <w:r>
        <w:rPr>
          <w:rFonts w:ascii="Times Roman" w:hAnsi="Times Roman"/>
          <w:b w:val="1"/>
          <w:bCs w:val="1"/>
          <w:rtl w:val="0"/>
        </w:rPr>
        <w:t>:</w:t>
      </w:r>
    </w:p>
    <w:p>
      <w:pPr>
        <w:pStyle w:val="Стандартний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 xml:space="preserve">Посвідчення довіреності – </w:t>
      </w:r>
      <w:r>
        <w:rPr>
          <w:rFonts w:ascii="Times Roman" w:hAnsi="Times Roman" w:hint="default"/>
          <w:b w:val="1"/>
          <w:bCs w:val="1"/>
          <w:rtl w:val="0"/>
        </w:rPr>
        <w:t xml:space="preserve">від </w:t>
      </w:r>
      <w:r>
        <w:rPr>
          <w:rFonts w:ascii="Times Roman" w:hAnsi="Times Roman"/>
          <w:b w:val="1"/>
          <w:bCs w:val="1"/>
          <w:rtl w:val="0"/>
        </w:rPr>
        <w:t xml:space="preserve">300 </w:t>
      </w:r>
      <w:r>
        <w:rPr>
          <w:rFonts w:ascii="Times Roman" w:hAnsi="Times Roman" w:hint="default"/>
          <w:b w:val="1"/>
          <w:bCs w:val="1"/>
          <w:rtl w:val="0"/>
        </w:rPr>
        <w:t>грн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 xml:space="preserve">Засвідчення копій документів – </w:t>
      </w:r>
      <w:r>
        <w:rPr>
          <w:rFonts w:ascii="Times Roman" w:hAnsi="Times Roman" w:hint="default"/>
          <w:b w:val="1"/>
          <w:bCs w:val="1"/>
          <w:rtl w:val="0"/>
        </w:rPr>
        <w:t xml:space="preserve">від </w:t>
      </w:r>
      <w:r>
        <w:rPr>
          <w:rFonts w:ascii="Times Roman" w:hAnsi="Times Roman"/>
          <w:b w:val="1"/>
          <w:bCs w:val="1"/>
          <w:rtl w:val="0"/>
        </w:rPr>
        <w:t xml:space="preserve">100 </w:t>
      </w:r>
      <w:r>
        <w:rPr>
          <w:rFonts w:ascii="Times Roman" w:hAnsi="Times Roman" w:hint="default"/>
          <w:b w:val="1"/>
          <w:bCs w:val="1"/>
          <w:rtl w:val="0"/>
        </w:rPr>
        <w:t>грн</w:t>
      </w:r>
      <w:r>
        <w:rPr>
          <w:rFonts w:ascii="Times Roman" w:hAnsi="Times Roman"/>
          <w:b w:val="1"/>
          <w:bCs w:val="1"/>
          <w:rtl w:val="0"/>
        </w:rPr>
        <w:t>/</w:t>
      </w:r>
      <w:r>
        <w:rPr>
          <w:rFonts w:ascii="Times Roman" w:hAnsi="Times Roman" w:hint="default"/>
          <w:b w:val="1"/>
          <w:bCs w:val="1"/>
          <w:rtl w:val="0"/>
        </w:rPr>
        <w:t>сторінка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 xml:space="preserve">Оформлення договорів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купівлі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</w:rPr>
        <w:t>продажу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дарування тощо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 w:hint="default"/>
          <w:b w:val="1"/>
          <w:bCs w:val="1"/>
          <w:rtl w:val="0"/>
        </w:rPr>
        <w:t xml:space="preserve">від </w:t>
      </w:r>
      <w:r>
        <w:rPr>
          <w:rFonts w:ascii="Times Roman" w:hAnsi="Times Roman"/>
          <w:b w:val="1"/>
          <w:bCs w:val="1"/>
          <w:rtl w:val="0"/>
        </w:rPr>
        <w:t xml:space="preserve">1500 </w:t>
      </w:r>
      <w:r>
        <w:rPr>
          <w:rFonts w:ascii="Times Roman" w:hAnsi="Times Roman" w:hint="default"/>
          <w:b w:val="1"/>
          <w:bCs w:val="1"/>
          <w:rtl w:val="0"/>
        </w:rPr>
        <w:t>грн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</w:rPr>
      </w:pPr>
      <w:r>
        <w:rPr>
          <w:rFonts w:ascii="Times Roman" w:hAnsi="Times Roman" w:hint="default"/>
          <w:b w:val="0"/>
          <w:bCs w:val="0"/>
          <w:rtl w:val="0"/>
        </w:rPr>
        <w:t xml:space="preserve">Оформлення спадщини – </w:t>
      </w:r>
      <w:r>
        <w:rPr>
          <w:rFonts w:ascii="Times Roman" w:hAnsi="Times Roman" w:hint="default"/>
          <w:b w:val="1"/>
          <w:bCs w:val="1"/>
          <w:rtl w:val="0"/>
        </w:rPr>
        <w:t xml:space="preserve">залежно від обсягу робіт </w:t>
      </w:r>
      <w:r>
        <w:rPr>
          <w:rFonts w:ascii="Times Roman" w:hAnsi="Times Roman"/>
          <w:b w:val="1"/>
          <w:bCs w:val="1"/>
          <w:rtl w:val="0"/>
        </w:rPr>
        <w:t>(</w:t>
      </w:r>
      <w:r>
        <w:rPr>
          <w:rFonts w:ascii="Times Roman" w:hAnsi="Times Roman" w:hint="default"/>
          <w:b w:val="1"/>
          <w:bCs w:val="1"/>
          <w:rtl w:val="0"/>
        </w:rPr>
        <w:t xml:space="preserve">від </w:t>
      </w:r>
      <w:r>
        <w:rPr>
          <w:rFonts w:ascii="Times Roman" w:hAnsi="Times Roman"/>
          <w:b w:val="1"/>
          <w:bCs w:val="1"/>
          <w:rtl w:val="0"/>
        </w:rPr>
        <w:t xml:space="preserve">2000 </w:t>
      </w:r>
      <w:r>
        <w:rPr>
          <w:rFonts w:ascii="Times Roman" w:hAnsi="Times Roman" w:hint="default"/>
          <w:b w:val="1"/>
          <w:bCs w:val="1"/>
          <w:rtl w:val="0"/>
        </w:rPr>
        <w:t>грн</w:t>
      </w:r>
      <w:r>
        <w:rPr>
          <w:rFonts w:ascii="Times Roman" w:hAnsi="Times Roman"/>
          <w:b w:val="1"/>
          <w:bCs w:val="1"/>
          <w:rtl w:val="0"/>
        </w:rPr>
        <w:t>)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Стандартний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 xml:space="preserve">Апостиль або легалізація документів – </w:t>
      </w:r>
      <w:r>
        <w:rPr>
          <w:rFonts w:ascii="Times Roman" w:hAnsi="Times Roman" w:hint="default"/>
          <w:b w:val="1"/>
          <w:bCs w:val="1"/>
          <w:rtl w:val="0"/>
        </w:rPr>
        <w:t xml:space="preserve">від </w:t>
      </w:r>
      <w:r>
        <w:rPr>
          <w:rFonts w:ascii="Times Roman" w:hAnsi="Times Roman"/>
          <w:b w:val="1"/>
          <w:bCs w:val="1"/>
          <w:rtl w:val="0"/>
        </w:rPr>
        <w:t xml:space="preserve">800 </w:t>
      </w:r>
      <w:r>
        <w:rPr>
          <w:rFonts w:ascii="Times Roman" w:hAnsi="Times Roman" w:hint="default"/>
          <w:b w:val="1"/>
          <w:bCs w:val="1"/>
          <w:rtl w:val="0"/>
        </w:rPr>
        <w:t>грн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Як замовити послуги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?</w:t>
      </w:r>
    </w:p>
    <w:p>
      <w:pPr>
        <w:pStyle w:val="Стандартний"/>
        <w:numPr>
          <w:ilvl w:val="0"/>
          <w:numId w:val="11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Зателефонуйте або напишіть нам для узгодження деталей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numPr>
          <w:ilvl w:val="0"/>
          <w:numId w:val="11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Підготуйте необхідні документи для оформлення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numPr>
          <w:ilvl w:val="0"/>
          <w:numId w:val="11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Завітайте до офісу або скористайтеся послугою виїзного нотаріуса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Контакти для зв’язку</w:t>
      </w:r>
      <w:r>
        <w:rPr>
          <w:rFonts w:ascii="Times Roman" w:hAnsi="Times Roman"/>
          <w:b w:val="1"/>
          <w:bCs w:val="1"/>
          <w:rtl w:val="0"/>
        </w:rPr>
        <w:t>:</w:t>
      </w:r>
    </w:p>
    <w:p>
      <w:pPr>
        <w:pStyle w:val="Стандартний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Ваше ім’я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Телефон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en-US"/>
        </w:rPr>
        <w:t>[Email]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Адреса офісу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Посилання на вебсайт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якщо є</w:t>
      </w:r>
      <w:r>
        <w:rPr>
          <w:rFonts w:ascii="Times Roman" w:hAnsi="Times Roman"/>
          <w:rtl w:val="0"/>
          <w:lang w:val="pt-PT"/>
        </w:rPr>
        <w:t>]</w:t>
      </w:r>
    </w:p>
    <w:p>
      <w:pPr>
        <w:pStyle w:val="Стандартний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>Будемо раді допомогти вам у вирішенні будь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</w:rPr>
        <w:t>яких нотаріальних питань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Стандартний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 w:hint="default"/>
          <w:rtl w:val="0"/>
        </w:rPr>
        <w:t>З повагою</w:t>
      </w:r>
      <w:r>
        <w:rPr>
          <w:rFonts w:ascii="Times Roman" w:hAnsi="Times Roman"/>
          <w:rtl w:val="0"/>
        </w:rPr>
        <w:t>,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Ваше ім’я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Посада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якщо потрібно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Назва компанії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якщо є</w:t>
      </w:r>
      <w:r>
        <w:rPr>
          <w:rFonts w:ascii="Times Roman" w:hAnsi="Times Roman"/>
          <w:rtl w:val="0"/>
          <w:lang w:val="pt-PT"/>
        </w:rPr>
        <w:t>]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Маркер (великий)"/>
  </w:abstractNum>
  <w:abstractNum w:abstractNumId="1">
    <w:multiLevelType w:val="hybridMultilevel"/>
    <w:styleLink w:val="Маркер (великий)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5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2">
    <w:multiLevelType w:val="hybridMultilevel"/>
    <w:numStyleLink w:val="Маркер (великий).0"/>
  </w:abstractNum>
  <w:abstractNum w:abstractNumId="3">
    <w:multiLevelType w:val="hybridMultilevel"/>
    <w:styleLink w:val="Маркер (великий).0"/>
    <w:lvl w:ilvl="0">
      <w:start w:val="1"/>
      <w:numFmt w:val="bullet"/>
      <w:suff w:val="tab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1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8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60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3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50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7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4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4">
    <w:multiLevelType w:val="hybridMultilevel"/>
    <w:numStyleLink w:val="Маркери"/>
  </w:abstractNum>
  <w:abstractNum w:abstractNumId="5">
    <w:multiLevelType w:val="hybridMultilevel"/>
    <w:styleLink w:val="Маркери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>
    <w:multiLevelType w:val="hybridMultilevel"/>
    <w:numStyleLink w:val="Номери"/>
  </w:abstractNum>
  <w:abstractNum w:abstractNumId="7">
    <w:multiLevelType w:val="hybridMultilevel"/>
    <w:styleLink w:val="Номери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5"/>
  </w:num>
  <w:num w:numId="8">
    <w:abstractNumId w:val="4"/>
  </w:num>
  <w:num w:numId="9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Стандартний">
    <w:name w:val="Стандартний"/>
    <w:next w:val="Стандартн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Маркер (великий)">
    <w:name w:val="Маркер (великий)"/>
    <w:pPr>
      <w:numPr>
        <w:numId w:val="1"/>
      </w:numPr>
    </w:pPr>
  </w:style>
  <w:style w:type="numbering" w:styleId="Маркер (великий).0">
    <w:name w:val="Маркер (великий).0"/>
    <w:pPr>
      <w:numPr>
        <w:numId w:val="3"/>
      </w:numPr>
    </w:pPr>
  </w:style>
  <w:style w:type="numbering" w:styleId="Маркери">
    <w:name w:val="Маркери"/>
    <w:pPr>
      <w:numPr>
        <w:numId w:val="7"/>
      </w:numPr>
    </w:pPr>
  </w:style>
  <w:style w:type="numbering" w:styleId="Номери">
    <w:name w:val="Номери"/>
    <w:pPr>
      <w:numPr>
        <w:numId w:val="1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